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4C5DB1" w:rsidRDefault="004C5DB1">
      <w:pPr>
        <w:jc w:val="both"/>
      </w:pPr>
    </w:p>
    <w:p w14:paraId="00000005" w14:textId="77777777" w:rsidR="004C5DB1" w:rsidRDefault="000F4522">
      <w:pPr>
        <w:jc w:val="both"/>
        <w:rPr>
          <w:b/>
        </w:rPr>
      </w:pPr>
      <w:r>
        <w:rPr>
          <w:b/>
        </w:rPr>
        <w:t>Empleo</w:t>
      </w:r>
    </w:p>
    <w:p w14:paraId="00000006" w14:textId="77777777" w:rsidR="004C5DB1" w:rsidRDefault="000F4522">
      <w:pPr>
        <w:jc w:val="both"/>
      </w:pPr>
      <w:r>
        <w:t>Tenemos dos trabajadoras en la actualidad:</w:t>
      </w:r>
    </w:p>
    <w:p w14:paraId="00000007" w14:textId="77777777" w:rsidR="004C5DB1" w:rsidRDefault="000F4522">
      <w:pPr>
        <w:numPr>
          <w:ilvl w:val="0"/>
          <w:numId w:val="1"/>
        </w:numPr>
        <w:jc w:val="both"/>
      </w:pPr>
      <w:r>
        <w:t xml:space="preserve">Trabajadora social: </w:t>
      </w:r>
      <w:proofErr w:type="spellStart"/>
      <w:r>
        <w:t>Sherezade</w:t>
      </w:r>
      <w:proofErr w:type="spellEnd"/>
      <w:r>
        <w:t xml:space="preserve"> Medina </w:t>
      </w:r>
      <w:proofErr w:type="spellStart"/>
      <w:r>
        <w:t>Medina</w:t>
      </w:r>
      <w:proofErr w:type="spellEnd"/>
    </w:p>
    <w:p w14:paraId="00000008" w14:textId="77777777" w:rsidR="004C5DB1" w:rsidRDefault="000F4522">
      <w:pPr>
        <w:numPr>
          <w:ilvl w:val="0"/>
          <w:numId w:val="1"/>
        </w:numPr>
        <w:jc w:val="both"/>
      </w:pPr>
      <w:r>
        <w:t>Administrativa: Eva María Valentín Fuentes</w:t>
      </w:r>
    </w:p>
    <w:p w14:paraId="00000009" w14:textId="77777777" w:rsidR="004C5DB1" w:rsidRDefault="004C5DB1">
      <w:pPr>
        <w:jc w:val="both"/>
      </w:pPr>
    </w:p>
    <w:p w14:paraId="0000000A" w14:textId="77777777" w:rsidR="004C5DB1" w:rsidRDefault="000F4522">
      <w:pPr>
        <w:jc w:val="both"/>
        <w:rPr>
          <w:b/>
        </w:rPr>
      </w:pPr>
      <w:r>
        <w:rPr>
          <w:b/>
        </w:rPr>
        <w:t>Liberados sindicales</w:t>
      </w:r>
    </w:p>
    <w:p w14:paraId="0000000B" w14:textId="77777777" w:rsidR="004C5DB1" w:rsidRDefault="000F4522">
      <w:pPr>
        <w:jc w:val="both"/>
      </w:pPr>
      <w:r>
        <w:t>No tenemos liberados sindicales.</w:t>
      </w:r>
    </w:p>
    <w:p w14:paraId="0000000C" w14:textId="77777777" w:rsidR="004C5DB1" w:rsidRDefault="004C5DB1">
      <w:pPr>
        <w:jc w:val="both"/>
      </w:pPr>
    </w:p>
    <w:p w14:paraId="0000000D" w14:textId="77777777" w:rsidR="004C5DB1" w:rsidRDefault="000F4522">
      <w:pPr>
        <w:jc w:val="both"/>
        <w:rPr>
          <w:b/>
        </w:rPr>
      </w:pPr>
      <w:r>
        <w:rPr>
          <w:b/>
        </w:rPr>
        <w:t>Listas de contratación de personal y procedimientos selectivos</w:t>
      </w:r>
    </w:p>
    <w:p w14:paraId="0000000E" w14:textId="77777777" w:rsidR="004C5DB1" w:rsidRDefault="000F4522">
      <w:pPr>
        <w:jc w:val="both"/>
      </w:pPr>
      <w:r>
        <w:t>La cont</w:t>
      </w:r>
      <w:r>
        <w:t>ratación del personal la dirime una comisión de selección ad hoc para cada proceso.</w:t>
      </w:r>
    </w:p>
    <w:p w14:paraId="0000000F" w14:textId="77777777" w:rsidR="004C5DB1" w:rsidRDefault="004C5DB1">
      <w:pPr>
        <w:jc w:val="both"/>
      </w:pPr>
    </w:p>
    <w:p w14:paraId="00000010" w14:textId="77777777" w:rsidR="004C5DB1" w:rsidRDefault="000F4522">
      <w:pPr>
        <w:jc w:val="both"/>
      </w:pPr>
      <w:r>
        <w:t xml:space="preserve">El periodo de recepción de candidaturas se encuentra abierto a la largo de todo el año, y han de remitirse a la dirección de </w:t>
      </w:r>
      <w:hyperlink r:id="rId7">
        <w:r>
          <w:rPr>
            <w:color w:val="1155CC"/>
            <w:u w:val="single"/>
          </w:rPr>
          <w:t>arandalgtbi@gmail.com</w:t>
        </w:r>
      </w:hyperlink>
      <w:r>
        <w:t xml:space="preserve"> , generando nuestra propia bolsa de empleo.</w:t>
      </w:r>
    </w:p>
    <w:p w14:paraId="00000011" w14:textId="77777777" w:rsidR="004C5DB1" w:rsidRDefault="004C5DB1">
      <w:pPr>
        <w:jc w:val="both"/>
      </w:pPr>
    </w:p>
    <w:p w14:paraId="00000012" w14:textId="77777777" w:rsidR="004C5DB1" w:rsidRDefault="000F4522">
      <w:pPr>
        <w:jc w:val="both"/>
      </w:pPr>
      <w:r>
        <w:t xml:space="preserve">Los anuncios y convocatorias de procesos selectivos serán publicados en las redes sociales de </w:t>
      </w:r>
      <w:proofErr w:type="spellStart"/>
      <w:r>
        <w:t>de</w:t>
      </w:r>
      <w:proofErr w:type="spellEnd"/>
      <w:r>
        <w:t xml:space="preserve"> la entidad</w:t>
      </w:r>
    </w:p>
    <w:p w14:paraId="00000013" w14:textId="77777777" w:rsidR="004C5DB1" w:rsidRDefault="004C5DB1">
      <w:pPr>
        <w:jc w:val="both"/>
      </w:pPr>
    </w:p>
    <w:p w14:paraId="00000014" w14:textId="77777777" w:rsidR="004C5DB1" w:rsidRDefault="000F4522">
      <w:pPr>
        <w:jc w:val="both"/>
        <w:rPr>
          <w:b/>
        </w:rPr>
      </w:pPr>
      <w:r>
        <w:rPr>
          <w:b/>
        </w:rPr>
        <w:t>Autorizaciones de compatibilidad</w:t>
      </w:r>
    </w:p>
    <w:p w14:paraId="00000015" w14:textId="77777777" w:rsidR="004C5DB1" w:rsidRDefault="000F4522">
      <w:pPr>
        <w:jc w:val="both"/>
      </w:pPr>
      <w:r>
        <w:t>El Convenio Colectivo no establece restriccio</w:t>
      </w:r>
      <w:r>
        <w:t>nes para que al personal se le conceda autorizaciones de compatibilidad para el ejercicio de actividades públicas o privadas.</w:t>
      </w:r>
    </w:p>
    <w:sectPr w:rsidR="004C5DB1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A4C0" w14:textId="77777777" w:rsidR="000F4522" w:rsidRDefault="000F4522" w:rsidP="00054C95">
      <w:pPr>
        <w:spacing w:line="240" w:lineRule="auto"/>
      </w:pPr>
      <w:r>
        <w:separator/>
      </w:r>
    </w:p>
  </w:endnote>
  <w:endnote w:type="continuationSeparator" w:id="0">
    <w:p w14:paraId="43F6072A" w14:textId="77777777" w:rsidR="000F4522" w:rsidRDefault="000F4522" w:rsidP="0005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E437" w14:textId="11E5A28F" w:rsidR="00054C95" w:rsidRDefault="00054C9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9FC40" wp14:editId="2D301714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41B4" w14:textId="77777777" w:rsidR="000F4522" w:rsidRDefault="000F4522" w:rsidP="00054C95">
      <w:pPr>
        <w:spacing w:line="240" w:lineRule="auto"/>
      </w:pPr>
      <w:r>
        <w:separator/>
      </w:r>
    </w:p>
  </w:footnote>
  <w:footnote w:type="continuationSeparator" w:id="0">
    <w:p w14:paraId="4B6DF196" w14:textId="77777777" w:rsidR="000F4522" w:rsidRDefault="000F4522" w:rsidP="00054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57ED4"/>
    <w:multiLevelType w:val="multilevel"/>
    <w:tmpl w:val="D8DCEC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B1"/>
    <w:rsid w:val="00054C95"/>
    <w:rsid w:val="000F4522"/>
    <w:rsid w:val="004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1211C"/>
  <w15:docId w15:val="{98C33D89-4534-42D6-80A2-D49450D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54C95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95"/>
  </w:style>
  <w:style w:type="paragraph" w:styleId="Footer">
    <w:name w:val="footer"/>
    <w:basedOn w:val="Normal"/>
    <w:link w:val="FooterChar"/>
    <w:uiPriority w:val="99"/>
    <w:unhideWhenUsed/>
    <w:rsid w:val="00054C95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ndalgt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3</cp:revision>
  <dcterms:created xsi:type="dcterms:W3CDTF">2023-07-11T11:38:00Z</dcterms:created>
  <dcterms:modified xsi:type="dcterms:W3CDTF">2023-07-11T11:39:00Z</dcterms:modified>
</cp:coreProperties>
</file>